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GCtraditionnel"/>
    <w:p w14:paraId="402B6810" w14:textId="77777777" w:rsidR="00AA55AB" w:rsidRDefault="00F14C26" w:rsidP="00A42AF6">
      <w:pPr>
        <w:jc w:val="right"/>
        <w:rPr>
          <w:rFonts w:ascii="Arial" w:hAnsi="Arial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C877AA" wp14:editId="20A37CEA">
                <wp:simplePos x="0" y="0"/>
                <wp:positionH relativeFrom="margin">
                  <wp:posOffset>-310515</wp:posOffset>
                </wp:positionH>
                <wp:positionV relativeFrom="paragraph">
                  <wp:posOffset>-268605</wp:posOffset>
                </wp:positionV>
                <wp:extent cx="451485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C390" w14:textId="77777777" w:rsidR="00F14C26" w:rsidRPr="002E7C48" w:rsidRDefault="00F14C26" w:rsidP="00F14C26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2B6A8A" w14:textId="77777777" w:rsidR="00F14C26" w:rsidRPr="00F14C26" w:rsidRDefault="00F14C26" w:rsidP="00F14C26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  <w:t>garde-corps simple poteau de la gamme gypse</w:t>
                            </w:r>
                          </w:p>
                          <w:p w14:paraId="70A31A74" w14:textId="77777777" w:rsidR="00F14C26" w:rsidRPr="00F14C26" w:rsidRDefault="00F14C26" w:rsidP="00F14C26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877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4.45pt;margin-top:-21.15pt;width:35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NkEgIAAPoDAAAOAAAAZHJzL2Uyb0RvYy54bWysU02P2yAQvVfqf0DcG3/I2c1acVbb3aaq&#10;tP2Qtr30hjGOUYGhQGKnv74Dzmaj9lbVBwSemce8N4/17aQVOQjnJZiGFoucEmE4dNLsGvrt6/bN&#10;ihIfmOmYAiMaehSe3m5ev1qPthYlDKA64QiCGF+PtqFDCLbOMs8HoZlfgBUGgz04zQIe3S7rHBsR&#10;XauszPOrbATXWQdceI9/H+Yg3ST8vhc8fO57LwJRDcXeQlpdWtu4Zps1q3eO2UHyUxvsH7rQTBq8&#10;9Az1wAIjeyf/gtKSO/DQhwUHnUHfSy4SB2RT5H+weRqYFYkLiuPtWSb//2D5p8MXR2TX0LK4psQw&#10;jUP6jqMinSBBTEGQMoo0Wl9j7pPF7DC9hQmHnQh7+wj8hycG7gdmduLOORgHwTpssoiV2UXpjOMj&#10;SDt+hA7vYvsACWjqnY4KoiYE0XFYx/OAsA/C8We1LKrVEkMcY0WVV1dlGmHG6udy63x4L0CTuGmo&#10;QwckeHZ49CG2w+rnlHibga1UKrlAGTI29GZZLlPBRUTLgCZVUjd0lcdvtk1k+c50qTgwqeY9XqDM&#10;iXZkOnMOUzthYtSihe6IAjiYzYiPBzcDuF+UjGjEhvqfe+YEJeqDQRFviqqKzk2HanmNjIm7jLSX&#10;EWY4QjU0UDJv70Nye+Tq7R2KvZVJhpdOTr2iwZI6p8cQHXx5TlkvT3bzGwAA//8DAFBLAwQUAAYA&#10;CAAAACEA77V/GN4AAAALAQAADwAAAGRycy9kb3ducmV2LnhtbEyPwU7DMAyG70i8Q2Qkblu6grpR&#10;mk4T2saRMSrOWWPaisapkqwrb493gput/9Pvz8V6sr0Y0YfOkYLFPAGBVDvTUaOg+tjNViBC1GR0&#10;7wgV/GCAdXl7U+jcuAu943iMjeASCrlW0MY45FKGukWrw9wNSJx9OW915NU30nh94XLbyzRJMml1&#10;R3yh1QO+tFh/H89WwRCH/fLVvx02292YVJ/7Ku2arVL3d9PmGUTEKf7BcNVndSjZ6eTOZILoFcwe&#10;V0+MXof0AQQTWZYuQJwYXXIky0L+/6H8BQAA//8DAFBLAQItABQABgAIAAAAIQC2gziS/gAAAOEB&#10;AAATAAAAAAAAAAAAAAAAAAAAAABbQ29udGVudF9UeXBlc10ueG1sUEsBAi0AFAAGAAgAAAAhADj9&#10;If/WAAAAlAEAAAsAAAAAAAAAAAAAAAAALwEAAF9yZWxzLy5yZWxzUEsBAi0AFAAGAAgAAAAhAKMj&#10;k2QSAgAA+gMAAA4AAAAAAAAAAAAAAAAALgIAAGRycy9lMm9Eb2MueG1sUEsBAi0AFAAGAAgAAAAh&#10;AO+1fxjeAAAACwEAAA8AAAAAAAAAAAAAAAAAbAQAAGRycy9kb3ducmV2LnhtbFBLBQYAAAAABAAE&#10;APMAAAB3BQAAAAA=&#10;" filled="f" stroked="f">
                <v:textbox style="mso-fit-shape-to-text:t">
                  <w:txbxContent>
                    <w:p w14:paraId="7E10C390" w14:textId="77777777" w:rsidR="00F14C26" w:rsidRPr="002E7C48" w:rsidRDefault="00F14C26" w:rsidP="00F14C26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2B6A8A" w14:textId="77777777" w:rsidR="00F14C26" w:rsidRPr="00F14C26" w:rsidRDefault="00F14C26" w:rsidP="00F14C26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  <w:lang w:val="fr-FR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  <w:lang w:val="fr-FR"/>
                        </w:rPr>
                        <w:t>garde-corps simple poteau de la gamme gypse</w:t>
                      </w:r>
                    </w:p>
                    <w:p w14:paraId="70A31A74" w14:textId="77777777" w:rsidR="00F14C26" w:rsidRPr="00F14C26" w:rsidRDefault="00F14C26" w:rsidP="00F14C26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FBF3C7" wp14:editId="6EC3D9CE">
            <wp:simplePos x="0" y="0"/>
            <wp:positionH relativeFrom="column">
              <wp:posOffset>-713105</wp:posOffset>
            </wp:positionH>
            <wp:positionV relativeFrom="paragraph">
              <wp:posOffset>-725805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4027B" w14:textId="77777777" w:rsidR="00AA55AB" w:rsidRDefault="00AA55AB" w:rsidP="00537529">
      <w:pPr>
        <w:rPr>
          <w:rFonts w:ascii="Arial" w:hAnsi="Arial" w:cs="Arial"/>
          <w:b/>
          <w:sz w:val="28"/>
          <w:szCs w:val="28"/>
        </w:rPr>
      </w:pPr>
    </w:p>
    <w:p w14:paraId="38200C44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40834F8A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088F3BE0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79F8B293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54E7A611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55DAACF8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412A9B48" w14:textId="77777777" w:rsidR="00A42AF6" w:rsidRDefault="00A42AF6" w:rsidP="00537529">
      <w:pPr>
        <w:rPr>
          <w:rFonts w:ascii="Arial" w:hAnsi="Arial" w:cs="Arial"/>
          <w:b/>
          <w:sz w:val="28"/>
          <w:szCs w:val="28"/>
        </w:rPr>
      </w:pPr>
    </w:p>
    <w:bookmarkEnd w:id="0"/>
    <w:p w14:paraId="29BFCD48" w14:textId="423E0922" w:rsidR="00537529" w:rsidRDefault="00537529" w:rsidP="00352D92">
      <w:pPr>
        <w:rPr>
          <w:rStyle w:val="Lienhypertexte"/>
          <w:rFonts w:ascii="Arial Narrow" w:hAnsi="Arial Narrow" w:cs="Arial"/>
          <w:sz w:val="16"/>
          <w:szCs w:val="16"/>
          <w:lang w:val="fr-FR"/>
        </w:rPr>
      </w:pPr>
      <w:r w:rsidRPr="0083450C">
        <w:rPr>
          <w:rFonts w:ascii="Arial" w:hAnsi="Arial" w:cs="Arial"/>
          <w:sz w:val="20"/>
          <w:szCs w:val="20"/>
          <w:lang w:val="fr-FR"/>
        </w:rPr>
        <w:tab/>
        <w:t xml:space="preserve"> </w:t>
      </w:r>
    </w:p>
    <w:p w14:paraId="44E74E1E" w14:textId="77777777" w:rsidR="00537529" w:rsidRPr="00352D92" w:rsidRDefault="00537529" w:rsidP="00114ED2">
      <w:pPr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78ACAEF6" w14:textId="77777777" w:rsidR="00114ED2" w:rsidRPr="00352D92" w:rsidRDefault="00114ED2" w:rsidP="00114ED2">
      <w:pPr>
        <w:spacing w:after="120"/>
        <w:rPr>
          <w:rFonts w:ascii="Arial Narrow" w:hAnsi="Arial Narrow" w:cs="Arial"/>
          <w:color w:val="000000"/>
          <w:lang w:val="fr-FR"/>
        </w:rPr>
      </w:pPr>
      <w:r w:rsidRPr="00352D92">
        <w:rPr>
          <w:rFonts w:ascii="Arial Narrow" w:hAnsi="Arial Narrow" w:cs="Arial"/>
          <w:color w:val="000000"/>
          <w:lang w:val="fr-FR"/>
        </w:rPr>
        <w:t>Garde-corps</w:t>
      </w:r>
      <w:r w:rsidR="00537529" w:rsidRPr="00352D92">
        <w:rPr>
          <w:rFonts w:ascii="Arial Narrow" w:hAnsi="Arial Narrow" w:cs="Arial"/>
          <w:color w:val="000000"/>
          <w:lang w:val="fr-FR"/>
        </w:rPr>
        <w:t xml:space="preserve"> simple poteau avec remplissage positionné </w:t>
      </w:r>
      <w:r w:rsidR="00537529" w:rsidRPr="00352D92">
        <w:rPr>
          <w:rFonts w:ascii="Arial Narrow" w:hAnsi="Arial Narrow" w:cs="Arial"/>
          <w:b/>
          <w:color w:val="000000"/>
          <w:lang w:val="fr-FR"/>
        </w:rPr>
        <w:t>DEVANT</w:t>
      </w:r>
      <w:r w:rsidR="00537529" w:rsidRPr="00352D92">
        <w:rPr>
          <w:rFonts w:ascii="Arial Narrow" w:hAnsi="Arial Narrow" w:cs="Arial"/>
          <w:color w:val="000000"/>
          <w:lang w:val="fr-FR"/>
        </w:rPr>
        <w:t xml:space="preserve"> ou </w:t>
      </w:r>
      <w:r w:rsidR="00537529" w:rsidRPr="00352D92">
        <w:rPr>
          <w:rFonts w:ascii="Arial Narrow" w:hAnsi="Arial Narrow" w:cs="Arial"/>
          <w:b/>
          <w:color w:val="000000"/>
          <w:lang w:val="fr-FR"/>
        </w:rPr>
        <w:t>ENTRE</w:t>
      </w:r>
      <w:r w:rsidR="00537529" w:rsidRPr="00352D92">
        <w:rPr>
          <w:rFonts w:ascii="Arial Narrow" w:hAnsi="Arial Narrow" w:cs="Arial"/>
          <w:color w:val="000000"/>
          <w:lang w:val="fr-FR"/>
        </w:rPr>
        <w:t xml:space="preserve"> les poteaux</w:t>
      </w:r>
    </w:p>
    <w:p w14:paraId="13C0F9F2" w14:textId="77777777" w:rsidR="00114ED2" w:rsidRPr="00352D92" w:rsidRDefault="00537529" w:rsidP="00114ED2">
      <w:pPr>
        <w:spacing w:after="120"/>
        <w:rPr>
          <w:rFonts w:ascii="Arial Narrow" w:hAnsi="Arial Narrow" w:cs="Arial"/>
          <w:color w:val="000000"/>
          <w:lang w:val="fr-FR"/>
        </w:rPr>
      </w:pPr>
      <w:r w:rsidRPr="00352D92">
        <w:rPr>
          <w:rFonts w:ascii="Arial Narrow" w:hAnsi="Arial Narrow" w:cs="Arial"/>
          <w:color w:val="000000"/>
          <w:lang w:val="fr-FR"/>
        </w:rPr>
        <w:t>Séparation de balcon</w:t>
      </w:r>
    </w:p>
    <w:p w14:paraId="6D418603" w14:textId="77777777" w:rsidR="00537529" w:rsidRPr="00352D92" w:rsidRDefault="00114ED2" w:rsidP="00114ED2">
      <w:pPr>
        <w:spacing w:after="120"/>
        <w:rPr>
          <w:rFonts w:ascii="Arial Narrow" w:hAnsi="Arial Narrow" w:cs="Arial"/>
          <w:color w:val="000000"/>
          <w:lang w:val="fr-FR"/>
        </w:rPr>
      </w:pPr>
      <w:r w:rsidRPr="00352D92">
        <w:rPr>
          <w:rFonts w:ascii="Arial Narrow" w:hAnsi="Arial Narrow" w:cs="Arial"/>
          <w:color w:val="000000"/>
          <w:lang w:val="fr-FR"/>
        </w:rPr>
        <w:t>Garde-corps</w:t>
      </w:r>
      <w:r w:rsidR="00537529" w:rsidRPr="00352D92">
        <w:rPr>
          <w:rFonts w:ascii="Arial Narrow" w:hAnsi="Arial Narrow" w:cs="Arial"/>
          <w:color w:val="000000"/>
          <w:lang w:val="fr-FR"/>
        </w:rPr>
        <w:t xml:space="preserve"> économique</w:t>
      </w:r>
    </w:p>
    <w:p w14:paraId="05BF1DC6" w14:textId="77777777" w:rsidR="00537529" w:rsidRPr="00352D92" w:rsidRDefault="00537529" w:rsidP="00537529">
      <w:pPr>
        <w:rPr>
          <w:rFonts w:ascii="Arial Narrow" w:hAnsi="Arial Narrow" w:cs="Arial"/>
          <w:lang w:val="fr-FR"/>
        </w:rPr>
      </w:pPr>
      <w:r w:rsidRPr="00352D92">
        <w:rPr>
          <w:rFonts w:ascii="Arial Narrow" w:hAnsi="Arial Narrow" w:cs="Arial"/>
          <w:lang w:val="fr-FR"/>
        </w:rPr>
        <w:tab/>
      </w:r>
      <w:r w:rsidRPr="00352D92">
        <w:rPr>
          <w:rFonts w:ascii="Arial Narrow" w:hAnsi="Arial Narrow" w:cs="Arial"/>
          <w:lang w:val="fr-FR"/>
        </w:rPr>
        <w:tab/>
      </w:r>
    </w:p>
    <w:p w14:paraId="0FE5F200" w14:textId="6EFD7948" w:rsidR="00537529" w:rsidRDefault="00537529" w:rsidP="00114ED2">
      <w:pPr>
        <w:jc w:val="center"/>
        <w:rPr>
          <w:rFonts w:ascii="Arial Narrow" w:hAnsi="Arial Narrow" w:cs="Arial"/>
          <w:i/>
          <w:iCs/>
          <w:lang w:val="fr-FR"/>
        </w:rPr>
      </w:pPr>
      <w:r w:rsidRPr="00352D92">
        <w:rPr>
          <w:rFonts w:ascii="Arial Narrow" w:hAnsi="Arial Narrow" w:cs="Arial"/>
          <w:i/>
          <w:iCs/>
          <w:lang w:val="fr-FR"/>
        </w:rPr>
        <w:t xml:space="preserve">Le </w:t>
      </w:r>
      <w:r w:rsidRPr="00352D92">
        <w:rPr>
          <w:rFonts w:ascii="Arial Narrow" w:hAnsi="Arial Narrow" w:cs="Arial"/>
          <w:i/>
          <w:iCs/>
          <w:color w:val="000000"/>
          <w:lang w:val="fr-FR"/>
        </w:rPr>
        <w:t>descriptif ci-après fait référence à la</w:t>
      </w:r>
      <w:r w:rsidRPr="00352D92">
        <w:rPr>
          <w:rFonts w:ascii="Arial Narrow" w:hAnsi="Arial Narrow" w:cs="Arial"/>
          <w:i/>
          <w:iCs/>
          <w:lang w:val="fr-FR"/>
        </w:rPr>
        <w:t xml:space="preserve"> série Gypse simple poteau de chez Technal</w:t>
      </w:r>
    </w:p>
    <w:p w14:paraId="0D22B46C" w14:textId="77777777" w:rsidR="00352D92" w:rsidRPr="00352D92" w:rsidRDefault="00352D92" w:rsidP="00114ED2">
      <w:pPr>
        <w:jc w:val="center"/>
        <w:rPr>
          <w:rFonts w:ascii="Arial Narrow" w:hAnsi="Arial Narrow" w:cs="Arial"/>
          <w:i/>
          <w:iCs/>
          <w:lang w:val="fr-FR"/>
        </w:rPr>
      </w:pPr>
    </w:p>
    <w:p w14:paraId="03819EE7" w14:textId="77777777" w:rsidR="00537529" w:rsidRPr="0083450C" w:rsidRDefault="00537529" w:rsidP="00537529">
      <w:pPr>
        <w:rPr>
          <w:rFonts w:ascii="Arial" w:hAnsi="Arial" w:cs="Arial"/>
          <w:sz w:val="20"/>
          <w:szCs w:val="20"/>
          <w:lang w:val="fr-FR"/>
        </w:rPr>
      </w:pPr>
    </w:p>
    <w:p w14:paraId="1EB9C08A" w14:textId="77777777" w:rsidR="00537529" w:rsidRPr="00114ED2" w:rsidRDefault="00114ED2" w:rsidP="00114ED2">
      <w:pPr>
        <w:spacing w:after="360"/>
        <w:rPr>
          <w:rFonts w:ascii="Arial Narrow" w:hAnsi="Arial Narrow" w:cs="Arial"/>
          <w:b/>
          <w:caps/>
          <w:lang w:val="fr-FR"/>
        </w:rPr>
      </w:pPr>
      <w:r w:rsidRPr="00114ED2">
        <w:rPr>
          <w:rFonts w:ascii="Arial Narrow" w:hAnsi="Arial Narrow" w:cs="Arial"/>
          <w:b/>
          <w:caps/>
          <w:color w:val="006DB7"/>
          <w:lang w:val="fr-FR"/>
        </w:rPr>
        <w:t>/</w:t>
      </w:r>
      <w:r w:rsidRPr="00114ED2">
        <w:rPr>
          <w:rFonts w:ascii="Arial Narrow" w:hAnsi="Arial Narrow" w:cs="Arial"/>
          <w:b/>
          <w:caps/>
          <w:lang w:val="fr-FR"/>
        </w:rPr>
        <w:t xml:space="preserve"> </w:t>
      </w:r>
      <w:r w:rsidR="00537529" w:rsidRPr="00114ED2">
        <w:rPr>
          <w:rFonts w:ascii="Arial Narrow" w:hAnsi="Arial Narrow" w:cs="Arial"/>
          <w:b/>
          <w:caps/>
          <w:lang w:val="fr-FR"/>
        </w:rPr>
        <w:t>Garde corps simple poteau avec remplissage positionn</w:t>
      </w:r>
      <w:r w:rsidR="00BE27A4">
        <w:rPr>
          <w:rFonts w:ascii="Arial Narrow" w:hAnsi="Arial Narrow" w:cs="Arial"/>
          <w:b/>
          <w:caps/>
          <w:lang w:val="fr-FR"/>
        </w:rPr>
        <w:t>É</w:t>
      </w:r>
      <w:r w:rsidR="00537529" w:rsidRPr="00114ED2">
        <w:rPr>
          <w:rFonts w:ascii="Arial Narrow" w:hAnsi="Arial Narrow" w:cs="Arial"/>
          <w:b/>
          <w:caps/>
          <w:lang w:val="fr-FR"/>
        </w:rPr>
        <w:t xml:space="preserve"> </w:t>
      </w:r>
      <w:r w:rsidR="00537529" w:rsidRPr="00114ED2">
        <w:rPr>
          <w:rFonts w:ascii="Arial Narrow" w:hAnsi="Arial Narrow" w:cs="Arial"/>
          <w:b/>
          <w:caps/>
          <w:color w:val="006DB7"/>
          <w:lang w:val="fr-FR"/>
        </w:rPr>
        <w:t xml:space="preserve">DEVANT </w:t>
      </w:r>
      <w:r w:rsidR="00537529" w:rsidRPr="00114ED2">
        <w:rPr>
          <w:rFonts w:ascii="Arial Narrow" w:hAnsi="Arial Narrow" w:cs="Arial"/>
          <w:b/>
          <w:caps/>
          <w:lang w:val="fr-FR"/>
        </w:rPr>
        <w:t>les poteaux</w:t>
      </w:r>
    </w:p>
    <w:p w14:paraId="571C1F96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>Bande filante sous lisse intermédiaire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  <w:r w:rsidRPr="00114ED2">
        <w:rPr>
          <w:rFonts w:ascii="Arial Narrow" w:hAnsi="Arial Narrow" w:cs="Arial"/>
          <w:b/>
          <w:bCs/>
          <w:lang w:val="fr-FR"/>
        </w:rPr>
        <w:tab/>
      </w:r>
    </w:p>
    <w:p w14:paraId="6CF492D5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panneaux de remplissage seront indépendants les uns des autres.</w:t>
      </w:r>
    </w:p>
    <w:p w14:paraId="7DB1F14F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Ils seront constitués</w:t>
      </w:r>
    </w:p>
    <w:p w14:paraId="2E834E53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verre feuilleté 44.2 </w:t>
      </w:r>
      <w:r w:rsidRPr="00114ED2">
        <w:rPr>
          <w:rFonts w:ascii="Arial Narrow" w:hAnsi="Arial Narrow" w:cs="Arial"/>
          <w:lang w:val="fr-FR"/>
        </w:rPr>
        <w:tab/>
      </w:r>
    </w:p>
    <w:p w14:paraId="7E608BE8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  <w:r w:rsidRPr="00114ED2">
        <w:rPr>
          <w:rFonts w:ascii="Arial Narrow" w:hAnsi="Arial Narrow" w:cs="Arial"/>
          <w:b/>
          <w:bCs/>
          <w:lang w:val="fr-FR"/>
        </w:rPr>
        <w:tab/>
      </w:r>
    </w:p>
    <w:p w14:paraId="58E4479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tôle acier laqué</w:t>
      </w:r>
      <w:r w:rsidRPr="00114ED2">
        <w:rPr>
          <w:rFonts w:ascii="Arial Narrow" w:hAnsi="Arial Narrow" w:cs="Arial"/>
          <w:lang w:val="fr-FR"/>
        </w:rPr>
        <w:tab/>
      </w:r>
    </w:p>
    <w:p w14:paraId="489BD6C1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seront bordés en partie haute et basse par des profilés lisses en forme de U équipés</w:t>
      </w:r>
      <w:r w:rsidR="00BE27A4">
        <w:rPr>
          <w:rFonts w:ascii="Arial Narrow" w:hAnsi="Arial Narrow" w:cs="Arial"/>
          <w:lang w:val="fr-FR"/>
        </w:rPr>
        <w:t xml:space="preserve"> </w:t>
      </w:r>
      <w:r w:rsidRPr="00114ED2">
        <w:rPr>
          <w:rFonts w:ascii="Arial Narrow" w:hAnsi="Arial Narrow" w:cs="Arial"/>
          <w:lang w:val="fr-FR"/>
        </w:rPr>
        <w:t>d’un joint en EPDM</w:t>
      </w:r>
    </w:p>
    <w:p w14:paraId="1D8A94F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68817BF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d’un</w:t>
      </w:r>
      <w:proofErr w:type="gramEnd"/>
      <w:r w:rsidRPr="00114ED2">
        <w:rPr>
          <w:rFonts w:ascii="Arial Narrow" w:hAnsi="Arial Narrow" w:cs="Arial"/>
          <w:lang w:val="fr-FR"/>
        </w:rPr>
        <w:t xml:space="preserve"> réducteur de feuillure (pour la tôle).</w:t>
      </w:r>
    </w:p>
    <w:p w14:paraId="4A7D30A2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lisses seront fixées contre les poteaux par des brides réglables.</w:t>
      </w:r>
    </w:p>
    <w:p w14:paraId="3FBF8D65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décor en façade (croisillon avec rosace) sera maintenu sur le remplissage avec des points de fixations invisibles</w:t>
      </w:r>
    </w:p>
    <w:p w14:paraId="32A02DAA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La main courante de forme rectangulaire d’une section </w:t>
      </w:r>
    </w:p>
    <w:p w14:paraId="4604A1A8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65x35mm</w:t>
      </w:r>
    </w:p>
    <w:p w14:paraId="3ABA8E23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1EBA1F8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65x27mm</w:t>
      </w:r>
    </w:p>
    <w:p w14:paraId="67B164FC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1B7BF2BD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ronde</w:t>
      </w:r>
      <w:proofErr w:type="gramEnd"/>
      <w:r w:rsidRPr="00114ED2">
        <w:rPr>
          <w:rFonts w:ascii="Arial Narrow" w:hAnsi="Arial Narrow" w:cs="Arial"/>
          <w:lang w:val="fr-FR"/>
        </w:rPr>
        <w:t xml:space="preserve"> de diamètre 50mm</w:t>
      </w:r>
    </w:p>
    <w:p w14:paraId="7D1BF24E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sera fixée sur le poteau par l’intermédiaire d’une pièce d’accroche.</w:t>
      </w:r>
    </w:p>
    <w:p w14:paraId="342B9CA3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se positionneront à l’arrière des remplissages, et se raccorderont sur des platines à 1 point (ou 2 points) de fixation.</w:t>
      </w:r>
    </w:p>
    <w:p w14:paraId="0824EE43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lastRenderedPageBreak/>
        <w:t xml:space="preserve">Les platines seront fixées </w:t>
      </w:r>
    </w:p>
    <w:p w14:paraId="0BD53A0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0E203FDE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63EDDE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34D38783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20286F4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26001AB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6D0E347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1,60m maxi en lieu privé (ou de 0,985 maxi en lieu public).</w:t>
      </w:r>
    </w:p>
    <w:p w14:paraId="54FFFD2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7BA0342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</w:t>
      </w:r>
      <w:r w:rsidR="00BE27A4">
        <w:rPr>
          <w:rFonts w:ascii="Arial Narrow" w:hAnsi="Arial Narrow" w:cs="Arial"/>
          <w:lang w:val="fr-FR"/>
        </w:rPr>
        <w:t>a</w:t>
      </w:r>
      <w:r w:rsidRPr="00114ED2">
        <w:rPr>
          <w:rFonts w:ascii="Arial Narrow" w:hAnsi="Arial Narrow" w:cs="Arial"/>
          <w:lang w:val="fr-FR"/>
        </w:rPr>
        <w:t xml:space="preserve"> bande filante rampante, angle (jusqu’à 40°) aura les mêmes caractéristiques.</w:t>
      </w:r>
    </w:p>
    <w:p w14:paraId="4BFDE50E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bande filante sous lisse intermédiaire ou la bande filante décor se positionnera en continuité du barreaudage sous lisse intermédiaire devant poteau, et dans le même alignement.</w:t>
      </w:r>
    </w:p>
    <w:p w14:paraId="6649341C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</w:p>
    <w:p w14:paraId="2160F0D6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Bande filante </w:t>
      </w:r>
      <w:proofErr w:type="spellStart"/>
      <w:r w:rsidRPr="00114ED2">
        <w:rPr>
          <w:rFonts w:ascii="Arial Narrow" w:hAnsi="Arial Narrow" w:cs="Arial"/>
          <w:b/>
          <w:bCs/>
          <w:u w:val="single"/>
          <w:lang w:val="fr-FR"/>
        </w:rPr>
        <w:t>sous main</w:t>
      </w:r>
      <w:proofErr w:type="spellEnd"/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 courante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1F041357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panneaux de remplissage seront indépendants les uns des autres.</w:t>
      </w:r>
    </w:p>
    <w:p w14:paraId="7A66C306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Ils seront constitués de</w:t>
      </w:r>
    </w:p>
    <w:p w14:paraId="5354B5E3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verre</w:t>
      </w:r>
      <w:proofErr w:type="gramEnd"/>
      <w:r w:rsidRPr="00114ED2">
        <w:rPr>
          <w:rFonts w:ascii="Arial Narrow" w:hAnsi="Arial Narrow" w:cs="Arial"/>
          <w:lang w:val="fr-FR"/>
        </w:rPr>
        <w:t xml:space="preserve"> feuilleté 44.2</w:t>
      </w:r>
    </w:p>
    <w:p w14:paraId="73D2B74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75CE1B9F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tôle acier laqué</w:t>
      </w:r>
    </w:p>
    <w:p w14:paraId="7F069446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seront bordés en partie haute et basse par des profilés lisses en forme de U équipés d’un joint en EPDM.</w:t>
      </w:r>
    </w:p>
    <w:p w14:paraId="3A7348D3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lisse haute sera maintenue sur le poteau par l’intermédiaire d’une pièce d’accroche.</w:t>
      </w:r>
    </w:p>
    <w:p w14:paraId="73BDA92E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En partie basse, le remplissage sera fixé sur contre le poteau par une bride réglable.</w:t>
      </w:r>
    </w:p>
    <w:p w14:paraId="4E104471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La main courante de forme rectangulaire d’une section de 85x30mm se </w:t>
      </w:r>
      <w:proofErr w:type="spellStart"/>
      <w:r w:rsidRPr="00114ED2">
        <w:rPr>
          <w:rFonts w:ascii="Arial Narrow" w:hAnsi="Arial Narrow" w:cs="Arial"/>
          <w:lang w:val="fr-FR"/>
        </w:rPr>
        <w:t>clippera</w:t>
      </w:r>
      <w:proofErr w:type="spellEnd"/>
      <w:r w:rsidRPr="00114ED2">
        <w:rPr>
          <w:rFonts w:ascii="Arial Narrow" w:hAnsi="Arial Narrow" w:cs="Arial"/>
          <w:lang w:val="fr-FR"/>
        </w:rPr>
        <w:t xml:space="preserve"> sur la lisse haute.</w:t>
      </w:r>
    </w:p>
    <w:p w14:paraId="611E9145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se positionneront à l’arrière des remplissages, et se raccorderont sur des platines à 1 point (ou 2 points) de fixation.</w:t>
      </w:r>
    </w:p>
    <w:p w14:paraId="6CB7E552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Les platines seront fixées </w:t>
      </w:r>
    </w:p>
    <w:p w14:paraId="65E5722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2E590348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7DFB514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4C328486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4912F4B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77435A8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6DF61BB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1,60m maxi en lieu privé (ou de 0,985 maxi en lieu public).</w:t>
      </w:r>
    </w:p>
    <w:p w14:paraId="1592B17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37AF2F06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</w:t>
      </w:r>
      <w:r w:rsidR="00BE27A4">
        <w:rPr>
          <w:rFonts w:ascii="Arial Narrow" w:hAnsi="Arial Narrow" w:cs="Arial"/>
          <w:lang w:val="fr-FR"/>
        </w:rPr>
        <w:t>a</w:t>
      </w:r>
      <w:r w:rsidRPr="00114ED2">
        <w:rPr>
          <w:rFonts w:ascii="Arial Narrow" w:hAnsi="Arial Narrow" w:cs="Arial"/>
          <w:lang w:val="fr-FR"/>
        </w:rPr>
        <w:t xml:space="preserve"> bande filante rampante, angle (jusqu’à 40°) aura les mêmes caractéristiques.</w:t>
      </w:r>
    </w:p>
    <w:p w14:paraId="56ABB845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</w:p>
    <w:p w14:paraId="14C906A9" w14:textId="77777777" w:rsidR="00537529" w:rsidRPr="00114ED2" w:rsidRDefault="00114ED2" w:rsidP="00114ED2">
      <w:pPr>
        <w:spacing w:after="240"/>
        <w:jc w:val="both"/>
        <w:rPr>
          <w:rFonts w:ascii="Arial Narrow" w:hAnsi="Arial Narrow" w:cs="Arial"/>
          <w:b/>
          <w:caps/>
          <w:lang w:val="fr-FR"/>
        </w:rPr>
      </w:pPr>
      <w:r w:rsidRPr="00114ED2">
        <w:rPr>
          <w:rFonts w:ascii="Arial Narrow" w:hAnsi="Arial Narrow" w:cs="Arial"/>
          <w:b/>
          <w:caps/>
          <w:color w:val="006DB7"/>
          <w:sz w:val="28"/>
          <w:szCs w:val="28"/>
          <w:lang w:val="fr-FR"/>
        </w:rPr>
        <w:lastRenderedPageBreak/>
        <w:t xml:space="preserve">/ </w:t>
      </w:r>
      <w:r w:rsidR="00537529" w:rsidRPr="00114ED2">
        <w:rPr>
          <w:rFonts w:ascii="Arial Narrow" w:hAnsi="Arial Narrow" w:cs="Arial"/>
          <w:b/>
          <w:caps/>
          <w:sz w:val="28"/>
          <w:szCs w:val="28"/>
          <w:lang w:val="fr-FR"/>
        </w:rPr>
        <w:t xml:space="preserve">Garde corps simple poteau avec remplissage positionné </w:t>
      </w:r>
      <w:r w:rsidR="00537529" w:rsidRPr="00114ED2">
        <w:rPr>
          <w:rFonts w:ascii="Arial Narrow" w:hAnsi="Arial Narrow" w:cs="Arial"/>
          <w:b/>
          <w:caps/>
          <w:color w:val="0000FF"/>
          <w:sz w:val="28"/>
          <w:szCs w:val="28"/>
          <w:lang w:val="fr-FR"/>
        </w:rPr>
        <w:t>ENTRE</w:t>
      </w:r>
      <w:r w:rsidR="00537529" w:rsidRPr="00114ED2">
        <w:rPr>
          <w:rFonts w:ascii="Arial Narrow" w:hAnsi="Arial Narrow" w:cs="Arial"/>
          <w:b/>
          <w:caps/>
          <w:sz w:val="28"/>
          <w:szCs w:val="28"/>
          <w:lang w:val="fr-FR"/>
        </w:rPr>
        <w:t xml:space="preserve"> les poteaux</w:t>
      </w:r>
    </w:p>
    <w:p w14:paraId="7F1141D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Barreaudage </w:t>
      </w:r>
      <w:proofErr w:type="spellStart"/>
      <w:r w:rsidRPr="00114ED2">
        <w:rPr>
          <w:rFonts w:ascii="Arial Narrow" w:hAnsi="Arial Narrow" w:cs="Arial"/>
          <w:b/>
          <w:bCs/>
          <w:u w:val="single"/>
          <w:lang w:val="fr-FR"/>
        </w:rPr>
        <w:t>sous main</w:t>
      </w:r>
      <w:proofErr w:type="spellEnd"/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 courante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54176A4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barreaux de forme rectangulaire de 33x15mm seront fixés directement sur les lisses hautes et basses, soit par vis, soit par sertissage. Leur entraxe sera fixé à 115mm.</w:t>
      </w:r>
    </w:p>
    <w:p w14:paraId="21564220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main courante de forme rectangulaire d’une section de 60x21mm (ou de 65x36mm) coiffera la lisse haute.</w:t>
      </w:r>
    </w:p>
    <w:p w14:paraId="05338EE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traverseront la lisse basse et seront fixés sous la lisse haute.</w:t>
      </w:r>
    </w:p>
    <w:p w14:paraId="25FE267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seront dans le même alignement que les barreaux et seront positionnés dans des platines à 1 point (ou 2 points) de fixation.</w:t>
      </w:r>
    </w:p>
    <w:p w14:paraId="22173279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Les platines seront fixées </w:t>
      </w:r>
    </w:p>
    <w:p w14:paraId="6EF8141C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3E28734D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0DC3800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0B5D287A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FE686F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19D3B55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69E1037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1,599m maxi en lieu privé (ou de 0,984 maxi en lieu public).</w:t>
      </w:r>
    </w:p>
    <w:p w14:paraId="784E571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(ou rentrants) à 90° seront traités avec un poteau d’angle orienté à 45°.</w:t>
      </w:r>
    </w:p>
    <w:p w14:paraId="707051BD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rampant, angle (jusqu’à 38°) aura les mêmes caractéristiques.</w:t>
      </w:r>
    </w:p>
    <w:p w14:paraId="1FFCC303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>Barreaudage sous lisse intermédiaire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3ED20D9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barreaux de forme rectangulaire de 33x15mm seront fixés directement sur les lisses intermédiaires hautes et basses, soit par vis, soit par sertissage. Leur entraxe sera fixé à 115mm.</w:t>
      </w:r>
    </w:p>
    <w:p w14:paraId="1B6099AD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La main courante de forme rectangulaire d’une section </w:t>
      </w:r>
    </w:p>
    <w:p w14:paraId="63F4355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65x35mm</w:t>
      </w:r>
    </w:p>
    <w:p w14:paraId="2AAE82D3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3DDB20C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65x27mm</w:t>
      </w:r>
    </w:p>
    <w:p w14:paraId="6B041E38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18083C7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ronde</w:t>
      </w:r>
      <w:proofErr w:type="gramEnd"/>
      <w:r w:rsidRPr="00114ED2">
        <w:rPr>
          <w:rFonts w:ascii="Arial Narrow" w:hAnsi="Arial Narrow" w:cs="Arial"/>
          <w:lang w:val="fr-FR"/>
        </w:rPr>
        <w:t xml:space="preserve"> de diamètre 50mm</w:t>
      </w:r>
    </w:p>
    <w:p w14:paraId="0F0446E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sera fixée sur le poteau par l’intermédiaire d’une pièce d’accroche.</w:t>
      </w:r>
    </w:p>
    <w:p w14:paraId="32218D3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"I" d’une section de 50x 24mm traverseront les lisses intermédiaires basses et seront fixés sous la main courante.</w:t>
      </w:r>
    </w:p>
    <w:p w14:paraId="4C33941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seront dans le même alignement que les barreaux et seront positionnés dans des platines à 1 point (ou 2 points) de fixation.</w:t>
      </w:r>
    </w:p>
    <w:p w14:paraId="71C5A5D3" w14:textId="77777777" w:rsid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46777D92" w14:textId="77777777" w:rsid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711935DC" w14:textId="77777777" w:rsid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6F34215F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lastRenderedPageBreak/>
        <w:t xml:space="preserve">Les platines seront fixées </w:t>
      </w:r>
    </w:p>
    <w:p w14:paraId="3DF11B7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65B6A779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B43BC9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60A72C25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8557D3B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52B20897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13005FA0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1,599m maxi en lieu privé (ou de 0,984 maxi en lieu public).</w:t>
      </w:r>
    </w:p>
    <w:p w14:paraId="10613DA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(ou rentrants) à 90° seront traités avec un poteau d’angle orienté à 45°.</w:t>
      </w:r>
    </w:p>
    <w:p w14:paraId="7D867F1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rampant, angle (jusqu’à 38°) aura les mêmes caractéristiques.</w:t>
      </w:r>
    </w:p>
    <w:p w14:paraId="2BC760C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panneaux de remplissage seront indépendants les uns des autres.</w:t>
      </w:r>
    </w:p>
    <w:p w14:paraId="1AD801F8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Ils seront constitués de</w:t>
      </w:r>
    </w:p>
    <w:p w14:paraId="6BD0347F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verre</w:t>
      </w:r>
      <w:proofErr w:type="gramEnd"/>
      <w:r w:rsidRPr="00114ED2">
        <w:rPr>
          <w:rFonts w:ascii="Arial Narrow" w:hAnsi="Arial Narrow" w:cs="Arial"/>
          <w:lang w:val="fr-FR"/>
        </w:rPr>
        <w:t xml:space="preserve"> feuilleté 44.2</w:t>
      </w:r>
    </w:p>
    <w:p w14:paraId="2D7AEF30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6036D270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méthacrylate</w:t>
      </w:r>
      <w:proofErr w:type="gramEnd"/>
      <w:r w:rsidRPr="00114ED2">
        <w:rPr>
          <w:rFonts w:ascii="Arial Narrow" w:hAnsi="Arial Narrow" w:cs="Arial"/>
          <w:lang w:val="fr-FR"/>
        </w:rPr>
        <w:t xml:space="preserve"> de 8mm,</w:t>
      </w:r>
    </w:p>
    <w:p w14:paraId="3233EFE6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D8722E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tôle</w:t>
      </w:r>
      <w:proofErr w:type="gramEnd"/>
      <w:r w:rsidRPr="00114ED2">
        <w:rPr>
          <w:rFonts w:ascii="Arial Narrow" w:hAnsi="Arial Narrow" w:cs="Arial"/>
          <w:lang w:val="fr-FR"/>
        </w:rPr>
        <w:t xml:space="preserve"> en aluminium de 20/10</w:t>
      </w:r>
      <w:r w:rsidRPr="00BE27A4">
        <w:rPr>
          <w:rFonts w:ascii="Arial Narrow" w:hAnsi="Arial Narrow" w:cs="Arial"/>
          <w:vertAlign w:val="superscript"/>
          <w:lang w:val="fr-FR"/>
        </w:rPr>
        <w:t>ème</w:t>
      </w:r>
      <w:r w:rsidRPr="00114ED2">
        <w:rPr>
          <w:rFonts w:ascii="Arial Narrow" w:hAnsi="Arial Narrow" w:cs="Arial"/>
          <w:lang w:val="fr-FR"/>
        </w:rPr>
        <w:t xml:space="preserve"> de mm</w:t>
      </w:r>
    </w:p>
    <w:p w14:paraId="14528AF4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seront bordés en partie haute et basse par des profilés lisses en forme de U équipés</w:t>
      </w:r>
    </w:p>
    <w:p w14:paraId="3DA96B5D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d’un</w:t>
      </w:r>
      <w:proofErr w:type="gramEnd"/>
      <w:r w:rsidRPr="00114ED2">
        <w:rPr>
          <w:rFonts w:ascii="Arial Narrow" w:hAnsi="Arial Narrow" w:cs="Arial"/>
          <w:lang w:val="fr-FR"/>
        </w:rPr>
        <w:t xml:space="preserve"> joint en EPDM</w:t>
      </w:r>
    </w:p>
    <w:p w14:paraId="27889585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DDCD4C7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d’un</w:t>
      </w:r>
      <w:proofErr w:type="gramEnd"/>
      <w:r w:rsidRPr="00114ED2">
        <w:rPr>
          <w:rFonts w:ascii="Arial Narrow" w:hAnsi="Arial Narrow" w:cs="Arial"/>
          <w:lang w:val="fr-FR"/>
        </w:rPr>
        <w:t xml:space="preserve"> réducteur de feuillure (pour la tôle).</w:t>
      </w:r>
    </w:p>
    <w:p w14:paraId="5BDB9861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panneaux seront fixés contre les poteaux par des brides réglables en hauteur.</w:t>
      </w:r>
    </w:p>
    <w:p w14:paraId="1271A306" w14:textId="199E5128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Des lisses supplémentaires de section ronde diamètre 30mm seront positionnées </w:t>
      </w:r>
      <w:r w:rsidR="005B6C3D" w:rsidRPr="00114ED2">
        <w:rPr>
          <w:rFonts w:ascii="Arial Narrow" w:hAnsi="Arial Narrow" w:cs="Arial"/>
          <w:lang w:val="fr-FR"/>
        </w:rPr>
        <w:t>au-dessus</w:t>
      </w:r>
      <w:r w:rsidRPr="00114ED2">
        <w:rPr>
          <w:rFonts w:ascii="Arial Narrow" w:hAnsi="Arial Narrow" w:cs="Arial"/>
          <w:lang w:val="fr-FR"/>
        </w:rPr>
        <w:t xml:space="preserve"> du remplissage et fixées contre les poteaux par des brides réglables en hauteur.</w:t>
      </w:r>
    </w:p>
    <w:p w14:paraId="2C87D23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se positionneront à l’arrière des remplissages, et se raccorderont sur des platines à 1 point (ou 2 points) de fixation.</w:t>
      </w:r>
    </w:p>
    <w:p w14:paraId="7198EBFC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Les platines seront fixées </w:t>
      </w:r>
    </w:p>
    <w:p w14:paraId="12A2187D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6F922349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460AA58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1B73D181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45390C0B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388FD51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00EEBE0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1,60m maxi en lieu privé (ou de 0,985 maxi en lieu public).</w:t>
      </w:r>
    </w:p>
    <w:p w14:paraId="61FDEBB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6549848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bande filante type paquebot rampante, angle (jusqu’à 40°) aura les mêmes caractéristiques.</w:t>
      </w:r>
    </w:p>
    <w:p w14:paraId="506E36AA" w14:textId="77777777" w:rsidR="00537529" w:rsidRDefault="00537529" w:rsidP="00114ED2">
      <w:pPr>
        <w:jc w:val="both"/>
        <w:rPr>
          <w:rFonts w:ascii="Arial Narrow" w:hAnsi="Arial Narrow" w:cs="Arial"/>
          <w:lang w:val="fr-FR"/>
        </w:rPr>
      </w:pPr>
    </w:p>
    <w:p w14:paraId="2F33E8C2" w14:textId="77777777" w:rsid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75751B83" w14:textId="77777777" w:rsidR="00114ED2" w:rsidRP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28AD63E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lastRenderedPageBreak/>
        <w:t xml:space="preserve">Barreaudage </w:t>
      </w:r>
      <w:proofErr w:type="spellStart"/>
      <w:r w:rsidRPr="00114ED2">
        <w:rPr>
          <w:rFonts w:ascii="Arial Narrow" w:hAnsi="Arial Narrow" w:cs="Arial"/>
          <w:b/>
          <w:bCs/>
          <w:u w:val="single"/>
          <w:lang w:val="fr-FR"/>
        </w:rPr>
        <w:t>sous main</w:t>
      </w:r>
      <w:proofErr w:type="spellEnd"/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 courante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1EDE83BD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barreaux de forme rectangulaire de 25x15mm seront fixés directement sur les lisses hautes et basses, soit par vis, soit par sertissage. Leur entraxe sera fixé à 115mm.</w:t>
      </w:r>
    </w:p>
    <w:p w14:paraId="5970B5F0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main courante de forme rectangulaire d’une section de 85x30mm coiffera la lisse haute.</w:t>
      </w:r>
    </w:p>
    <w:p w14:paraId="54008E9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seront fixés sous la lisse haute et reprendront par l’intermédiaire de bride de fixation la lisse basse d’une section de 43x26mm.</w:t>
      </w:r>
    </w:p>
    <w:p w14:paraId="346AAE2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se positionneront à l’arrière des barreaux, et se raccorderont sur des platines à 1 point (ou 2 points) de fixation.</w:t>
      </w:r>
    </w:p>
    <w:p w14:paraId="7BA85865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Les platines seront fixées </w:t>
      </w:r>
    </w:p>
    <w:p w14:paraId="0454246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2B05A49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12880389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06FC479C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1753DEED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079BE6DE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02F4920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1,599m maxi en lieu privé (ou de 0,984 maxi en lieu public).</w:t>
      </w:r>
    </w:p>
    <w:p w14:paraId="7B9356B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5E73409D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rampant, angle (jusqu’à 40°) aura les mêmes caractéristiques.</w:t>
      </w:r>
    </w:p>
    <w:p w14:paraId="0682C18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>Barreaudage sous lisse intermédiaire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6147CAA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barreaux de forme rectangulaire de 25x15mm seront fixés directement sur les lisses intermédiaires et basses, soit par vis, soit par sertissage. Leur entraxe sera fixé à 115mm.</w:t>
      </w:r>
    </w:p>
    <w:p w14:paraId="1A369515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La main courante de forme rectangulaire d’une section </w:t>
      </w:r>
    </w:p>
    <w:p w14:paraId="3B01F86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65x35mm</w:t>
      </w:r>
    </w:p>
    <w:p w14:paraId="55A29274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8D9579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65x27mm</w:t>
      </w:r>
    </w:p>
    <w:p w14:paraId="2502017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8FF0241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ronde</w:t>
      </w:r>
      <w:proofErr w:type="gramEnd"/>
      <w:r w:rsidRPr="00114ED2">
        <w:rPr>
          <w:rFonts w:ascii="Arial Narrow" w:hAnsi="Arial Narrow" w:cs="Arial"/>
          <w:lang w:val="fr-FR"/>
        </w:rPr>
        <w:t xml:space="preserve"> de diamètre 50mm</w:t>
      </w:r>
    </w:p>
    <w:p w14:paraId="4A065127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sera fixée sur le poteau par l’intermédiaire d’une pièce d’accroche.</w:t>
      </w:r>
    </w:p>
    <w:p w14:paraId="6F64215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reprendront par l’intermédiaire de bride de fixation les lisses intermédiaires et basses d’une section de 43x26mm.</w:t>
      </w:r>
    </w:p>
    <w:p w14:paraId="6F5F7D63" w14:textId="77777777" w:rsidR="00537529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se positionneront à l’arrière des barreaux, et se raccorderont sur des platines à 1 point (ou 2 points) de fixation.</w:t>
      </w:r>
    </w:p>
    <w:p w14:paraId="3D5A3221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4841FCDF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268ECB88" w14:textId="77777777" w:rsidR="00114ED2" w:rsidRP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4F22F60C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lastRenderedPageBreak/>
        <w:t xml:space="preserve">Les platines seront fixées </w:t>
      </w:r>
    </w:p>
    <w:p w14:paraId="0B461BCE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1BA5617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298CB7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2AC2D878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FF7429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1BC19FC0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6E1A51E1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1,599m maxi en lieu privé (ou de 0,984 maxi en lieu public).</w:t>
      </w:r>
    </w:p>
    <w:p w14:paraId="02C4095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35A832E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rampant, angle (jusqu’à 40°) aura les mêmes caractéristiques.</w:t>
      </w:r>
    </w:p>
    <w:p w14:paraId="10B52335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devant poteau se positionnera en continuité de bande filante (ou de bande filante Décor) et dans le même alignement.</w:t>
      </w:r>
    </w:p>
    <w:p w14:paraId="1014729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</w:p>
    <w:p w14:paraId="7B7C9F2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Séparation de balcon</w:t>
      </w:r>
    </w:p>
    <w:p w14:paraId="76F2CA5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Modèle et exécution de fixation : voir détail architecte</w:t>
      </w:r>
    </w:p>
    <w:p w14:paraId="5B49AC3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Encadrement périphérique par profilé alu tubulaire de section 50 x 22 mm laissant apparaitre un U de 13 mm x 22 mm  </w:t>
      </w:r>
    </w:p>
    <w:p w14:paraId="3461C6B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Cet espace en forme de U recevra le remplissage. Ce dernier sera maintenu à l'aide d'un joint en EPDM en forme de U</w:t>
      </w:r>
    </w:p>
    <w:p w14:paraId="26119F3E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Assemblage par équerres adaptées et vis inox </w:t>
      </w:r>
    </w:p>
    <w:p w14:paraId="0D16E6E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Châssis posé, aucune vis ou équerre d'assemblage ne sera visible</w:t>
      </w:r>
    </w:p>
    <w:p w14:paraId="42A56D3C" w14:textId="77777777" w:rsidR="00537529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vis de fixation au gros œuvre seront en inox</w:t>
      </w:r>
    </w:p>
    <w:p w14:paraId="665A033E" w14:textId="77777777" w:rsidR="00114ED2" w:rsidRP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263B5DD5" w14:textId="77777777" w:rsidR="00AA55AB" w:rsidRPr="00114ED2" w:rsidRDefault="00AA55AB" w:rsidP="00114ED2">
      <w:pPr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4E8B74F7" w14:textId="77777777" w:rsidR="00AA55AB" w:rsidRPr="00114ED2" w:rsidRDefault="00AA55AB" w:rsidP="00114ED2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 w:rsidRPr="00114ED2">
        <w:rPr>
          <w:rFonts w:ascii="Arial Narrow" w:hAnsi="Arial Narrow" w:cs="Arial"/>
          <w:sz w:val="20"/>
          <w:szCs w:val="20"/>
          <w:lang w:val="fr-FR"/>
        </w:rPr>
        <w:t xml:space="preserve">Pour toutes informations complémentaires vous pouvez consulter notre site internet </w:t>
      </w:r>
      <w:hyperlink r:id="rId11" w:history="1">
        <w:r w:rsidRPr="00114ED2">
          <w:rPr>
            <w:rStyle w:val="Lienhypertexte"/>
            <w:rFonts w:ascii="Arial Narrow" w:hAnsi="Arial Narrow" w:cs="Arial"/>
            <w:sz w:val="20"/>
            <w:szCs w:val="20"/>
            <w:lang w:val="fr-FR"/>
          </w:rPr>
          <w:t>www.technal.com/</w:t>
        </w:r>
      </w:hyperlink>
    </w:p>
    <w:p w14:paraId="57131799" w14:textId="77777777" w:rsidR="00AA55AB" w:rsidRPr="00114ED2" w:rsidRDefault="00AA55AB" w:rsidP="00114ED2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2471AB61" w14:textId="6DC3361F" w:rsidR="0094365B" w:rsidRDefault="00AA55AB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 w:rsidRPr="00114ED2">
        <w:rPr>
          <w:rFonts w:ascii="Arial Narrow" w:hAnsi="Arial Narrow" w:cs="Arial"/>
          <w:sz w:val="20"/>
          <w:szCs w:val="20"/>
          <w:lang w:val="fr-FR"/>
        </w:rPr>
        <w:t>Vous pouvez également contacter votre responsable prescription régionale :</w:t>
      </w:r>
    </w:p>
    <w:p w14:paraId="41341271" w14:textId="0A475637" w:rsidR="004F3508" w:rsidRDefault="004F3508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6F5043DB" w14:textId="77777777" w:rsidR="004F3508" w:rsidRDefault="004F3508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68B5DC2C" w14:textId="71654D58" w:rsidR="004F3508" w:rsidRDefault="002605B6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>
        <w:rPr>
          <w:noProof/>
        </w:rPr>
        <w:lastRenderedPageBreak/>
        <w:drawing>
          <wp:inline distT="0" distB="0" distL="0" distR="0" wp14:anchorId="3E89A3AE" wp14:editId="41592BFE">
            <wp:extent cx="5448300" cy="7677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81F8" w14:textId="77777777" w:rsidR="004F3508" w:rsidRDefault="004F3508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6EF6FF94" w14:textId="77777777" w:rsidR="004F3508" w:rsidRDefault="004F3508" w:rsidP="002605B6">
      <w:pPr>
        <w:tabs>
          <w:tab w:val="left" w:pos="5580"/>
        </w:tabs>
        <w:rPr>
          <w:rFonts w:ascii="Arial Narrow" w:hAnsi="Arial Narrow" w:cs="Arial"/>
          <w:sz w:val="20"/>
          <w:szCs w:val="20"/>
          <w:lang w:val="fr-FR"/>
        </w:rPr>
      </w:pPr>
    </w:p>
    <w:p w14:paraId="681E0B31" w14:textId="5B4C8A29" w:rsidR="004F3508" w:rsidRDefault="004F3508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6EF24F8B" w14:textId="60E27F74" w:rsidR="004F3508" w:rsidRDefault="004F3508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6C407DFF" w14:textId="012E9F52" w:rsidR="004F3508" w:rsidRDefault="004F3508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74A2ADAE" w14:textId="276B7268" w:rsidR="004F3508" w:rsidRDefault="004F3508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04152CEC" w14:textId="3B6916BA" w:rsidR="004F3508" w:rsidRDefault="004F3508" w:rsidP="004F350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479A9503" w14:textId="44D48B77" w:rsidR="004F3508" w:rsidRPr="004F3508" w:rsidRDefault="004F3508" w:rsidP="004F3508">
      <w:pPr>
        <w:tabs>
          <w:tab w:val="left" w:pos="5580"/>
        </w:tabs>
        <w:rPr>
          <w:rFonts w:ascii="Arial Narrow" w:hAnsi="Arial Narrow" w:cs="Arial"/>
          <w:sz w:val="20"/>
          <w:szCs w:val="20"/>
          <w:lang w:val="fr-FR"/>
        </w:rPr>
      </w:pPr>
    </w:p>
    <w:sectPr w:rsidR="004F3508" w:rsidRPr="004F3508" w:rsidSect="0094365B">
      <w:headerReference w:type="first" r:id="rId13"/>
      <w:footerReference w:type="first" r:id="rId14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488B" w14:textId="77777777" w:rsidR="00925972" w:rsidRDefault="00925972" w:rsidP="008F12E8">
      <w:r>
        <w:separator/>
      </w:r>
    </w:p>
  </w:endnote>
  <w:endnote w:type="continuationSeparator" w:id="0">
    <w:p w14:paraId="1377B83C" w14:textId="77777777" w:rsidR="00925972" w:rsidRDefault="00925972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var Text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7790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D367" w14:textId="77777777" w:rsidR="00925972" w:rsidRDefault="00925972" w:rsidP="008F12E8">
      <w:r>
        <w:separator/>
      </w:r>
    </w:p>
  </w:footnote>
  <w:footnote w:type="continuationSeparator" w:id="0">
    <w:p w14:paraId="246CB3EF" w14:textId="77777777" w:rsidR="00925972" w:rsidRDefault="00925972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0320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29"/>
    <w:rsid w:val="000A280F"/>
    <w:rsid w:val="000D39C7"/>
    <w:rsid w:val="00114ED2"/>
    <w:rsid w:val="00152CFF"/>
    <w:rsid w:val="00192904"/>
    <w:rsid w:val="001D435A"/>
    <w:rsid w:val="001E59C9"/>
    <w:rsid w:val="001F2FDD"/>
    <w:rsid w:val="00207E1D"/>
    <w:rsid w:val="002605B6"/>
    <w:rsid w:val="003422EA"/>
    <w:rsid w:val="00344302"/>
    <w:rsid w:val="00352D92"/>
    <w:rsid w:val="003A690C"/>
    <w:rsid w:val="003F7AF2"/>
    <w:rsid w:val="00405CA4"/>
    <w:rsid w:val="00445487"/>
    <w:rsid w:val="00453AAD"/>
    <w:rsid w:val="004A2081"/>
    <w:rsid w:val="004B1CF7"/>
    <w:rsid w:val="004F3508"/>
    <w:rsid w:val="0050562F"/>
    <w:rsid w:val="00515E2A"/>
    <w:rsid w:val="00537529"/>
    <w:rsid w:val="005A3962"/>
    <w:rsid w:val="005B6C3D"/>
    <w:rsid w:val="005B6DC2"/>
    <w:rsid w:val="005E7421"/>
    <w:rsid w:val="00641E73"/>
    <w:rsid w:val="006A6A1F"/>
    <w:rsid w:val="006B050E"/>
    <w:rsid w:val="00736DAB"/>
    <w:rsid w:val="00771305"/>
    <w:rsid w:val="0077437F"/>
    <w:rsid w:val="0078436A"/>
    <w:rsid w:val="007B3F49"/>
    <w:rsid w:val="007D2330"/>
    <w:rsid w:val="007D3420"/>
    <w:rsid w:val="007E4076"/>
    <w:rsid w:val="008D3FD1"/>
    <w:rsid w:val="008F12E8"/>
    <w:rsid w:val="00925972"/>
    <w:rsid w:val="0094365B"/>
    <w:rsid w:val="00996A3F"/>
    <w:rsid w:val="00A401C4"/>
    <w:rsid w:val="00A42AF6"/>
    <w:rsid w:val="00A54763"/>
    <w:rsid w:val="00A866DE"/>
    <w:rsid w:val="00AA55AB"/>
    <w:rsid w:val="00BE27A4"/>
    <w:rsid w:val="00BE6163"/>
    <w:rsid w:val="00C74607"/>
    <w:rsid w:val="00C9645B"/>
    <w:rsid w:val="00CA5A4C"/>
    <w:rsid w:val="00CC5EEA"/>
    <w:rsid w:val="00D6681A"/>
    <w:rsid w:val="00DC7C6C"/>
    <w:rsid w:val="00E552E0"/>
    <w:rsid w:val="00EA2714"/>
    <w:rsid w:val="00F14C26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88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 w:line="271" w:lineRule="auto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line="271" w:lineRule="auto"/>
      <w:outlineLvl w:val="1"/>
    </w:pPr>
    <w:rPr>
      <w:rFonts w:ascii="Arial" w:eastAsiaTheme="majorEastAsia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A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AF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chnal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F3CBE-276E-49CE-82BF-CA16E94E6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2B665-7A14-4766-9DB2-B84234A8B198}"/>
</file>

<file path=customXml/itemProps3.xml><?xml version="1.0" encoding="utf-8"?>
<ds:datastoreItem xmlns:ds="http://schemas.openxmlformats.org/officeDocument/2006/customXml" ds:itemID="{89D19FC9-0594-4A2F-964A-087218FC45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402C1-33AD-4A30-9D98-363DF16A31A7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2020-11-25T13:23:00Z</dcterms:created>
  <dcterms:modified xsi:type="dcterms:W3CDTF">2024-02-29T09:59:00Z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